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6B" w:rsidRPr="00683854" w:rsidRDefault="0023136B" w:rsidP="00683854">
      <w:pPr>
        <w:spacing w:afterLines="50"/>
        <w:jc w:val="center"/>
        <w:rPr>
          <w:rFonts w:ascii="仿宋" w:eastAsia="仿宋" w:hAnsi="仿宋"/>
          <w:b/>
          <w:bCs/>
          <w:sz w:val="44"/>
          <w:szCs w:val="44"/>
        </w:rPr>
      </w:pPr>
      <w:r w:rsidRPr="00683854">
        <w:rPr>
          <w:rFonts w:ascii="仿宋" w:eastAsia="仿宋" w:hAnsi="仿宋" w:hint="eastAsia"/>
          <w:b/>
          <w:bCs/>
          <w:sz w:val="44"/>
          <w:szCs w:val="44"/>
        </w:rPr>
        <w:t>浙江工业大学</w:t>
      </w:r>
      <w:r w:rsidR="00683854" w:rsidRPr="00683854">
        <w:rPr>
          <w:rFonts w:ascii="仿宋" w:eastAsia="仿宋" w:hAnsi="仿宋" w:hint="eastAsia"/>
          <w:b/>
          <w:bCs/>
          <w:sz w:val="44"/>
          <w:szCs w:val="44"/>
        </w:rPr>
        <w:t>（环境学院）教学</w:t>
      </w:r>
      <w:r w:rsidRPr="00683854">
        <w:rPr>
          <w:rFonts w:ascii="仿宋" w:eastAsia="仿宋" w:hAnsi="仿宋" w:hint="eastAsia"/>
          <w:b/>
          <w:bCs/>
          <w:sz w:val="44"/>
          <w:szCs w:val="44"/>
        </w:rPr>
        <w:t>质量分析表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102"/>
        <w:gridCol w:w="24"/>
        <w:gridCol w:w="1145"/>
        <w:gridCol w:w="340"/>
        <w:gridCol w:w="682"/>
        <w:gridCol w:w="718"/>
        <w:gridCol w:w="372"/>
        <w:gridCol w:w="156"/>
        <w:gridCol w:w="776"/>
        <w:gridCol w:w="358"/>
        <w:gridCol w:w="669"/>
        <w:gridCol w:w="465"/>
        <w:gridCol w:w="80"/>
        <w:gridCol w:w="435"/>
        <w:gridCol w:w="953"/>
      </w:tblGrid>
      <w:tr w:rsidR="0023136B" w:rsidRPr="00E6405E" w:rsidTr="00683854">
        <w:trPr>
          <w:trHeight w:val="624"/>
        </w:trPr>
        <w:tc>
          <w:tcPr>
            <w:tcW w:w="1373" w:type="dxa"/>
            <w:gridSpan w:val="3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教师姓名</w:t>
            </w:r>
          </w:p>
        </w:tc>
        <w:tc>
          <w:tcPr>
            <w:tcW w:w="1485" w:type="dxa"/>
            <w:gridSpan w:val="2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教师职称</w:t>
            </w:r>
          </w:p>
        </w:tc>
        <w:tc>
          <w:tcPr>
            <w:tcW w:w="1304" w:type="dxa"/>
            <w:gridSpan w:val="3"/>
            <w:vAlign w:val="center"/>
          </w:tcPr>
          <w:p w:rsidR="00A879E1" w:rsidRPr="00E6405E" w:rsidRDefault="00A879E1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所在学院</w:t>
            </w:r>
          </w:p>
        </w:tc>
        <w:tc>
          <w:tcPr>
            <w:tcW w:w="1388" w:type="dxa"/>
            <w:gridSpan w:val="2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3136B" w:rsidRPr="00E6405E" w:rsidTr="00683854">
        <w:trPr>
          <w:trHeight w:val="624"/>
        </w:trPr>
        <w:tc>
          <w:tcPr>
            <w:tcW w:w="1373" w:type="dxa"/>
            <w:gridSpan w:val="3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课程名称</w:t>
            </w:r>
          </w:p>
        </w:tc>
        <w:tc>
          <w:tcPr>
            <w:tcW w:w="2885" w:type="dxa"/>
            <w:gridSpan w:val="4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考试学期</w:t>
            </w:r>
          </w:p>
        </w:tc>
        <w:tc>
          <w:tcPr>
            <w:tcW w:w="2960" w:type="dxa"/>
            <w:gridSpan w:val="6"/>
            <w:vAlign w:val="center"/>
          </w:tcPr>
          <w:p w:rsidR="0023136B" w:rsidRPr="00E6405E" w:rsidRDefault="0023136B" w:rsidP="007844E9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9720C" w:rsidRPr="00E6405E" w:rsidTr="00683854">
        <w:trPr>
          <w:trHeight w:val="624"/>
        </w:trPr>
        <w:tc>
          <w:tcPr>
            <w:tcW w:w="1373" w:type="dxa"/>
            <w:gridSpan w:val="3"/>
            <w:vAlign w:val="center"/>
          </w:tcPr>
          <w:p w:rsidR="0089720C" w:rsidRPr="00E6405E" w:rsidRDefault="0089720C" w:rsidP="007E3A01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课程学时</w:t>
            </w:r>
          </w:p>
        </w:tc>
        <w:tc>
          <w:tcPr>
            <w:tcW w:w="1485" w:type="dxa"/>
            <w:gridSpan w:val="2"/>
            <w:vAlign w:val="center"/>
          </w:tcPr>
          <w:p w:rsidR="0089720C" w:rsidRPr="00E6405E" w:rsidRDefault="0089720C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9720C" w:rsidRPr="00E6405E" w:rsidRDefault="0089720C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考试形式</w:t>
            </w:r>
          </w:p>
        </w:tc>
        <w:tc>
          <w:tcPr>
            <w:tcW w:w="4264" w:type="dxa"/>
            <w:gridSpan w:val="9"/>
            <w:vAlign w:val="center"/>
          </w:tcPr>
          <w:p w:rsidR="0089720C" w:rsidRPr="00E6405E" w:rsidRDefault="0089720C" w:rsidP="00D61B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3136B" w:rsidRPr="00E6405E" w:rsidTr="00683854">
        <w:trPr>
          <w:trHeight w:val="624"/>
        </w:trPr>
        <w:tc>
          <w:tcPr>
            <w:tcW w:w="1373" w:type="dxa"/>
            <w:gridSpan w:val="3"/>
            <w:vAlign w:val="center"/>
          </w:tcPr>
          <w:p w:rsidR="0023136B" w:rsidRPr="00E6405E" w:rsidRDefault="0023136B" w:rsidP="007E3A01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授课班级</w:t>
            </w:r>
          </w:p>
        </w:tc>
        <w:tc>
          <w:tcPr>
            <w:tcW w:w="4189" w:type="dxa"/>
            <w:gridSpan w:val="7"/>
            <w:vAlign w:val="center"/>
          </w:tcPr>
          <w:p w:rsidR="0023136B" w:rsidRPr="00E6405E" w:rsidRDefault="0023136B" w:rsidP="007844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学生总人数</w:t>
            </w:r>
          </w:p>
        </w:tc>
        <w:tc>
          <w:tcPr>
            <w:tcW w:w="1388" w:type="dxa"/>
            <w:gridSpan w:val="2"/>
            <w:vAlign w:val="center"/>
          </w:tcPr>
          <w:p w:rsidR="0023136B" w:rsidRPr="00E6405E" w:rsidRDefault="0023136B" w:rsidP="00D61B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3136B" w:rsidRPr="00E6405E" w:rsidTr="00683854">
        <w:trPr>
          <w:trHeight w:val="624"/>
        </w:trPr>
        <w:tc>
          <w:tcPr>
            <w:tcW w:w="8522" w:type="dxa"/>
            <w:gridSpan w:val="16"/>
            <w:vAlign w:val="center"/>
          </w:tcPr>
          <w:p w:rsidR="0023136B" w:rsidRPr="00E6405E" w:rsidRDefault="0089720C" w:rsidP="0003366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一</w:t>
            </w:r>
            <w:r w:rsidR="0023136B" w:rsidRPr="00E6405E">
              <w:rPr>
                <w:rFonts w:eastAsia="仿宋"/>
                <w:sz w:val="24"/>
              </w:rPr>
              <w:t>、成绩</w:t>
            </w:r>
            <w:r w:rsidR="00033662">
              <w:rPr>
                <w:rFonts w:eastAsia="仿宋" w:hint="eastAsia"/>
                <w:sz w:val="24"/>
              </w:rPr>
              <w:t>构成</w:t>
            </w:r>
            <w:r w:rsidR="0023136B" w:rsidRPr="00E6405E">
              <w:rPr>
                <w:rFonts w:eastAsia="仿宋"/>
                <w:sz w:val="24"/>
              </w:rPr>
              <w:t>及分布</w:t>
            </w:r>
          </w:p>
        </w:tc>
      </w:tr>
      <w:tr w:rsidR="00033662" w:rsidRPr="00E6405E" w:rsidTr="00683854">
        <w:trPr>
          <w:trHeight w:val="624"/>
        </w:trPr>
        <w:tc>
          <w:tcPr>
            <w:tcW w:w="2518" w:type="dxa"/>
            <w:gridSpan w:val="4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成绩分段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100-90</w:t>
            </w: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89-80</w:t>
            </w: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79-70</w:t>
            </w: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69-60</w:t>
            </w: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59-0</w:t>
            </w: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 w:rsidRPr="00E6405E">
              <w:rPr>
                <w:rFonts w:eastAsia="仿宋"/>
                <w:sz w:val="24"/>
              </w:rPr>
              <w:t>合计</w:t>
            </w: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 w:val="restart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平时成绩</w:t>
            </w: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人数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占比（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 w:val="restart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期末考试成绩</w:t>
            </w: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8C18DC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人数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8C18DC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占比（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 w:val="restart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综合成绩</w:t>
            </w: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DD47AD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人数</w:t>
            </w:r>
          </w:p>
        </w:tc>
        <w:tc>
          <w:tcPr>
            <w:tcW w:w="102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Default="00033662" w:rsidP="00033662">
            <w:pPr>
              <w:jc w:val="center"/>
              <w:rPr>
                <w:rFonts w:eastAsia="仿宋" w:hint="eastAsia"/>
                <w:sz w:val="24"/>
              </w:rPr>
            </w:pPr>
          </w:p>
        </w:tc>
      </w:tr>
      <w:tr w:rsidR="00033662" w:rsidRPr="00E6405E" w:rsidTr="00683854">
        <w:trPr>
          <w:trHeight w:val="624"/>
        </w:trPr>
        <w:tc>
          <w:tcPr>
            <w:tcW w:w="1349" w:type="dxa"/>
            <w:gridSpan w:val="2"/>
            <w:vMerge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33662" w:rsidRDefault="00033662" w:rsidP="00DD47AD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占比（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022" w:type="dxa"/>
            <w:gridSpan w:val="2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vAlign w:val="center"/>
          </w:tcPr>
          <w:p w:rsidR="00033662" w:rsidRPr="00E6405E" w:rsidRDefault="00033662" w:rsidP="00D61B2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E3A01" w:rsidRPr="00E6405E" w:rsidTr="00683854">
        <w:trPr>
          <w:trHeight w:val="624"/>
        </w:trPr>
        <w:tc>
          <w:tcPr>
            <w:tcW w:w="8522" w:type="dxa"/>
            <w:gridSpan w:val="16"/>
            <w:vAlign w:val="center"/>
          </w:tcPr>
          <w:p w:rsidR="007E3A01" w:rsidRPr="00C62505" w:rsidRDefault="007E3A01" w:rsidP="007E3A0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二、教学要求</w:t>
            </w:r>
            <w:r>
              <w:rPr>
                <w:rFonts w:eastAsia="仿宋" w:hint="eastAsia"/>
                <w:sz w:val="24"/>
              </w:rPr>
              <w:t>达成度</w:t>
            </w:r>
            <w:r w:rsidRPr="00C62505">
              <w:rPr>
                <w:rFonts w:eastAsia="仿宋" w:hint="eastAsia"/>
                <w:sz w:val="24"/>
              </w:rPr>
              <w:t>分析</w:t>
            </w:r>
          </w:p>
        </w:tc>
      </w:tr>
      <w:tr w:rsidR="007E3A01" w:rsidRPr="00E6405E" w:rsidTr="00683854">
        <w:trPr>
          <w:trHeight w:val="624"/>
        </w:trPr>
        <w:tc>
          <w:tcPr>
            <w:tcW w:w="1247" w:type="dxa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 w:rsidRPr="00C62505"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3539" w:type="dxa"/>
            <w:gridSpan w:val="8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Default="007E3A01" w:rsidP="007E3A01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权重</w:t>
            </w:r>
          </w:p>
          <w:p w:rsidR="007E3A01" w:rsidRPr="00C62505" w:rsidRDefault="007E3A01" w:rsidP="007E3A0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7E3A01" w:rsidRDefault="007E3A01" w:rsidP="007E3A01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达成</w:t>
            </w:r>
            <w:r>
              <w:rPr>
                <w:rFonts w:eastAsia="仿宋" w:hint="eastAsia"/>
                <w:sz w:val="24"/>
              </w:rPr>
              <w:t>率</w:t>
            </w:r>
          </w:p>
          <w:p w:rsidR="007E3A01" w:rsidRPr="00C62505" w:rsidRDefault="007E3A01" w:rsidP="007E3A0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468" w:type="dxa"/>
            <w:gridSpan w:val="3"/>
            <w:vAlign w:val="center"/>
          </w:tcPr>
          <w:p w:rsidR="007E3A01" w:rsidRDefault="007E3A01" w:rsidP="007E3A01">
            <w:pPr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平均达成</w:t>
            </w:r>
            <w:r>
              <w:rPr>
                <w:rFonts w:eastAsia="仿宋" w:hint="eastAsia"/>
                <w:sz w:val="24"/>
              </w:rPr>
              <w:t>度</w:t>
            </w:r>
          </w:p>
          <w:p w:rsidR="007E3A01" w:rsidRPr="00C62505" w:rsidRDefault="007E3A01" w:rsidP="007E3A0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%</w:t>
            </w:r>
            <w:r>
              <w:rPr>
                <w:rFonts w:eastAsia="仿宋" w:hint="eastAsia"/>
                <w:sz w:val="24"/>
              </w:rPr>
              <w:t>）</w:t>
            </w:r>
          </w:p>
        </w:tc>
      </w:tr>
      <w:tr w:rsidR="007E3A01" w:rsidRPr="00E6405E" w:rsidTr="00683854">
        <w:trPr>
          <w:trHeight w:val="624"/>
        </w:trPr>
        <w:tc>
          <w:tcPr>
            <w:tcW w:w="1247" w:type="dxa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539" w:type="dxa"/>
            <w:gridSpan w:val="8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7E3A01" w:rsidRPr="00E6405E" w:rsidTr="00683854">
        <w:trPr>
          <w:trHeight w:val="624"/>
        </w:trPr>
        <w:tc>
          <w:tcPr>
            <w:tcW w:w="1247" w:type="dxa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3539" w:type="dxa"/>
            <w:gridSpan w:val="8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7E3A01" w:rsidRPr="00E6405E" w:rsidTr="00683854">
        <w:trPr>
          <w:trHeight w:val="624"/>
        </w:trPr>
        <w:tc>
          <w:tcPr>
            <w:tcW w:w="1247" w:type="dxa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3539" w:type="dxa"/>
            <w:gridSpan w:val="8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E3A01" w:rsidRPr="00C62505" w:rsidRDefault="007E3A01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611B13" w:rsidRPr="00E6405E" w:rsidTr="00683854">
        <w:trPr>
          <w:trHeight w:val="624"/>
        </w:trPr>
        <w:tc>
          <w:tcPr>
            <w:tcW w:w="1247" w:type="dxa"/>
            <w:vAlign w:val="center"/>
          </w:tcPr>
          <w:p w:rsidR="00611B13" w:rsidRPr="00C62505" w:rsidRDefault="00611B13" w:rsidP="00611B13">
            <w:pPr>
              <w:jc w:val="left"/>
              <w:rPr>
                <w:rFonts w:eastAsia="仿宋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3539" w:type="dxa"/>
            <w:gridSpan w:val="8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611B13" w:rsidRPr="00E6405E" w:rsidTr="00683854">
        <w:trPr>
          <w:trHeight w:val="624"/>
        </w:trPr>
        <w:tc>
          <w:tcPr>
            <w:tcW w:w="1247" w:type="dxa"/>
            <w:vAlign w:val="center"/>
          </w:tcPr>
          <w:p w:rsidR="00611B13" w:rsidRPr="00C62505" w:rsidRDefault="00611B13" w:rsidP="00611B13">
            <w:pPr>
              <w:jc w:val="left"/>
              <w:rPr>
                <w:rFonts w:eastAsia="仿宋" w:hint="eastAsia"/>
                <w:sz w:val="24"/>
              </w:rPr>
            </w:pPr>
            <w:r w:rsidRPr="00C62505">
              <w:rPr>
                <w:rFonts w:eastAsia="仿宋" w:hint="eastAsia"/>
                <w:sz w:val="24"/>
              </w:rPr>
              <w:t>指标点</w:t>
            </w:r>
            <w:r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3539" w:type="dxa"/>
            <w:gridSpan w:val="8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611B13" w:rsidRPr="00E6405E" w:rsidTr="00683854">
        <w:trPr>
          <w:trHeight w:val="624"/>
        </w:trPr>
        <w:tc>
          <w:tcPr>
            <w:tcW w:w="1247" w:type="dxa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8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11B13" w:rsidRPr="00C62505" w:rsidRDefault="00611B13" w:rsidP="00097BDD">
            <w:pPr>
              <w:jc w:val="left"/>
              <w:rPr>
                <w:rFonts w:eastAsia="仿宋"/>
                <w:sz w:val="24"/>
              </w:rPr>
            </w:pPr>
          </w:p>
        </w:tc>
      </w:tr>
      <w:tr w:rsidR="00611B13" w:rsidRPr="00E6405E" w:rsidTr="00683854">
        <w:trPr>
          <w:trHeight w:val="624"/>
        </w:trPr>
        <w:tc>
          <w:tcPr>
            <w:tcW w:w="8522" w:type="dxa"/>
            <w:gridSpan w:val="16"/>
            <w:vAlign w:val="center"/>
          </w:tcPr>
          <w:p w:rsidR="00611B13" w:rsidRPr="00E6405E" w:rsidRDefault="00611B13" w:rsidP="000E4C63">
            <w:pPr>
              <w:jc w:val="center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lastRenderedPageBreak/>
              <w:t>三、</w:t>
            </w:r>
            <w:r>
              <w:rPr>
                <w:rFonts w:eastAsia="仿宋" w:hint="eastAsia"/>
                <w:sz w:val="24"/>
              </w:rPr>
              <w:t>教学质量综合</w:t>
            </w:r>
            <w:r w:rsidRPr="00E6405E">
              <w:rPr>
                <w:rFonts w:eastAsia="仿宋"/>
                <w:sz w:val="24"/>
              </w:rPr>
              <w:t>分析</w:t>
            </w:r>
            <w:r>
              <w:rPr>
                <w:rFonts w:eastAsia="仿宋" w:hint="eastAsia"/>
                <w:sz w:val="24"/>
              </w:rPr>
              <w:t>（总结</w:t>
            </w:r>
            <w:r w:rsidRPr="00E6405E">
              <w:rPr>
                <w:rFonts w:eastAsia="仿宋"/>
                <w:sz w:val="24"/>
              </w:rPr>
              <w:t>和</w:t>
            </w:r>
            <w:r>
              <w:rPr>
                <w:rFonts w:eastAsia="仿宋" w:hint="eastAsia"/>
                <w:sz w:val="24"/>
              </w:rPr>
              <w:t>建</w:t>
            </w:r>
            <w:r w:rsidRPr="00E6405E">
              <w:rPr>
                <w:rFonts w:eastAsia="仿宋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>）</w:t>
            </w:r>
          </w:p>
        </w:tc>
      </w:tr>
      <w:tr w:rsidR="00611B13" w:rsidRPr="00E6405E" w:rsidTr="00683854">
        <w:trPr>
          <w:trHeight w:val="624"/>
        </w:trPr>
        <w:tc>
          <w:tcPr>
            <w:tcW w:w="8522" w:type="dxa"/>
            <w:gridSpan w:val="16"/>
          </w:tcPr>
          <w:p w:rsidR="00611B13" w:rsidRPr="000E4C6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  <w:bookmarkStart w:id="0" w:name="_GoBack"/>
            <w:bookmarkEnd w:id="0"/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 w:hint="eastAsia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 w:rsidP="007F6A25">
            <w:pPr>
              <w:rPr>
                <w:rFonts w:eastAsia="仿宋"/>
                <w:sz w:val="24"/>
              </w:rPr>
            </w:pPr>
          </w:p>
          <w:p w:rsidR="00611B13" w:rsidRDefault="00611B13">
            <w:pPr>
              <w:ind w:firstLine="5520"/>
              <w:rPr>
                <w:rFonts w:eastAsia="仿宋"/>
                <w:sz w:val="24"/>
              </w:rPr>
            </w:pPr>
          </w:p>
          <w:p w:rsidR="00611B13" w:rsidRPr="00E6405E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教师签名：</w:t>
            </w:r>
          </w:p>
          <w:p w:rsidR="00611B13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日期：</w:t>
            </w:r>
          </w:p>
        </w:tc>
      </w:tr>
      <w:tr w:rsidR="00611B13" w:rsidRPr="00E6405E" w:rsidTr="00683854">
        <w:trPr>
          <w:trHeight w:val="624"/>
        </w:trPr>
        <w:tc>
          <w:tcPr>
            <w:tcW w:w="8522" w:type="dxa"/>
            <w:gridSpan w:val="16"/>
          </w:tcPr>
          <w:p w:rsidR="00611B13" w:rsidRPr="00E6405E" w:rsidRDefault="00611B13">
            <w:pPr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四、基层教学负责人意见：</w:t>
            </w:r>
          </w:p>
          <w:p w:rsidR="00611B13" w:rsidRDefault="00611B13">
            <w:pPr>
              <w:rPr>
                <w:rFonts w:eastAsia="仿宋"/>
                <w:sz w:val="24"/>
              </w:rPr>
            </w:pPr>
          </w:p>
          <w:p w:rsidR="00611B13" w:rsidRPr="00E6405E" w:rsidRDefault="00611B13">
            <w:pPr>
              <w:rPr>
                <w:rFonts w:eastAsia="仿宋"/>
                <w:sz w:val="24"/>
              </w:rPr>
            </w:pPr>
          </w:p>
          <w:p w:rsidR="00611B13" w:rsidRPr="00E6405E" w:rsidRDefault="00611B13">
            <w:pPr>
              <w:rPr>
                <w:rFonts w:eastAsia="仿宋"/>
                <w:sz w:val="24"/>
              </w:rPr>
            </w:pPr>
          </w:p>
          <w:p w:rsidR="00611B13" w:rsidRPr="00E6405E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签名：</w:t>
            </w:r>
          </w:p>
          <w:p w:rsidR="00611B13" w:rsidRPr="00E6405E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日期：</w:t>
            </w:r>
          </w:p>
        </w:tc>
      </w:tr>
      <w:tr w:rsidR="00611B13" w:rsidRPr="00E6405E" w:rsidTr="00683854">
        <w:trPr>
          <w:trHeight w:val="624"/>
        </w:trPr>
        <w:tc>
          <w:tcPr>
            <w:tcW w:w="8522" w:type="dxa"/>
            <w:gridSpan w:val="16"/>
          </w:tcPr>
          <w:p w:rsidR="00611B13" w:rsidRPr="00E6405E" w:rsidRDefault="00611B13">
            <w:pPr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五、教学院长意见：</w:t>
            </w:r>
          </w:p>
          <w:p w:rsidR="00611B13" w:rsidRDefault="00611B13">
            <w:pPr>
              <w:rPr>
                <w:rFonts w:eastAsia="仿宋"/>
                <w:sz w:val="24"/>
              </w:rPr>
            </w:pPr>
          </w:p>
          <w:p w:rsidR="00611B13" w:rsidRPr="00E6405E" w:rsidRDefault="00611B13">
            <w:pPr>
              <w:rPr>
                <w:rFonts w:eastAsia="仿宋"/>
                <w:sz w:val="24"/>
              </w:rPr>
            </w:pPr>
          </w:p>
          <w:p w:rsidR="00611B13" w:rsidRPr="00E6405E" w:rsidRDefault="00611B13">
            <w:pPr>
              <w:ind w:firstLine="5520"/>
              <w:rPr>
                <w:rFonts w:eastAsia="仿宋"/>
                <w:sz w:val="24"/>
              </w:rPr>
            </w:pPr>
          </w:p>
          <w:p w:rsidR="00611B13" w:rsidRPr="00E6405E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签名：</w:t>
            </w:r>
          </w:p>
          <w:p w:rsidR="00611B13" w:rsidRPr="00E6405E" w:rsidRDefault="00611B13" w:rsidP="000E4C63">
            <w:pPr>
              <w:spacing w:line="360" w:lineRule="auto"/>
              <w:ind w:firstLine="5523"/>
              <w:rPr>
                <w:rFonts w:eastAsia="仿宋"/>
                <w:sz w:val="24"/>
              </w:rPr>
            </w:pPr>
            <w:r w:rsidRPr="00E6405E">
              <w:rPr>
                <w:rFonts w:eastAsia="仿宋"/>
                <w:sz w:val="24"/>
              </w:rPr>
              <w:t>日期：</w:t>
            </w:r>
          </w:p>
        </w:tc>
      </w:tr>
    </w:tbl>
    <w:p w:rsidR="0023136B" w:rsidRPr="00917A35" w:rsidRDefault="0023136B">
      <w:pPr>
        <w:rPr>
          <w:rFonts w:ascii="仿宋" w:eastAsia="仿宋" w:hAnsi="仿宋"/>
        </w:rPr>
      </w:pPr>
      <w:r w:rsidRPr="00917A35">
        <w:rPr>
          <w:rFonts w:ascii="仿宋" w:eastAsia="仿宋" w:hAnsi="仿宋" w:hint="eastAsia"/>
        </w:rPr>
        <w:t>注：</w:t>
      </w:r>
      <w:r w:rsidR="00683854">
        <w:rPr>
          <w:rFonts w:ascii="仿宋" w:eastAsia="仿宋" w:hAnsi="仿宋" w:hint="eastAsia"/>
        </w:rPr>
        <w:t>（1）</w:t>
      </w:r>
      <w:r w:rsidRPr="00917A35">
        <w:rPr>
          <w:rFonts w:ascii="仿宋" w:eastAsia="仿宋" w:hAnsi="仿宋" w:hint="eastAsia"/>
        </w:rPr>
        <w:t>此表一式两份学期考试结束后</w:t>
      </w:r>
      <w:r w:rsidR="00D5607E">
        <w:rPr>
          <w:rFonts w:ascii="仿宋" w:eastAsia="仿宋" w:hAnsi="仿宋" w:hint="eastAsia"/>
        </w:rPr>
        <w:t>，报送成绩前</w:t>
      </w:r>
      <w:r w:rsidRPr="00917A35">
        <w:rPr>
          <w:rFonts w:ascii="仿宋" w:eastAsia="仿宋" w:hAnsi="仿宋" w:hint="eastAsia"/>
        </w:rPr>
        <w:t>由课程主讲教师填写；</w:t>
      </w:r>
    </w:p>
    <w:p w:rsidR="0023136B" w:rsidRPr="00917A35" w:rsidRDefault="000E4C63" w:rsidP="000E4C63">
      <w:pPr>
        <w:ind w:firstLineChars="150" w:firstLine="315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</w:rPr>
        <w:t>（</w:t>
      </w:r>
      <w:r w:rsidR="0023136B" w:rsidRPr="00917A35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）先后由</w:t>
      </w:r>
      <w:r w:rsidR="0023136B" w:rsidRPr="00917A35">
        <w:rPr>
          <w:rFonts w:ascii="仿宋" w:eastAsia="仿宋" w:hAnsi="仿宋" w:hint="eastAsia"/>
        </w:rPr>
        <w:t>基层教学负责人</w:t>
      </w:r>
      <w:r>
        <w:rPr>
          <w:rFonts w:ascii="仿宋" w:eastAsia="仿宋" w:hAnsi="仿宋" w:hint="eastAsia"/>
        </w:rPr>
        <w:t>和</w:t>
      </w:r>
      <w:r w:rsidRPr="00917A35">
        <w:rPr>
          <w:rFonts w:ascii="仿宋" w:eastAsia="仿宋" w:hAnsi="仿宋" w:hint="eastAsia"/>
        </w:rPr>
        <w:t>教学院长</w:t>
      </w:r>
      <w:r w:rsidR="0023136B" w:rsidRPr="00917A35">
        <w:rPr>
          <w:rFonts w:ascii="仿宋" w:eastAsia="仿宋" w:hAnsi="仿宋" w:hint="eastAsia"/>
        </w:rPr>
        <w:t>签署意见后</w:t>
      </w:r>
      <w:r>
        <w:rPr>
          <w:rFonts w:ascii="仿宋" w:eastAsia="仿宋" w:hAnsi="仿宋" w:hint="eastAsia"/>
        </w:rPr>
        <w:t>，</w:t>
      </w:r>
      <w:r w:rsidRPr="00917A35">
        <w:rPr>
          <w:rFonts w:ascii="仿宋" w:eastAsia="仿宋" w:hAnsi="仿宋" w:hint="eastAsia"/>
        </w:rPr>
        <w:t>一份</w:t>
      </w:r>
      <w:r>
        <w:rPr>
          <w:rFonts w:ascii="仿宋" w:eastAsia="仿宋" w:hAnsi="仿宋" w:hint="eastAsia"/>
        </w:rPr>
        <w:t>汇总后</w:t>
      </w:r>
      <w:r w:rsidR="0023136B" w:rsidRPr="00917A35">
        <w:rPr>
          <w:rFonts w:ascii="仿宋" w:eastAsia="仿宋" w:hAnsi="仿宋" w:hint="eastAsia"/>
        </w:rPr>
        <w:t>交学院教务秘书</w:t>
      </w:r>
      <w:r>
        <w:rPr>
          <w:rFonts w:ascii="仿宋" w:eastAsia="仿宋" w:hAnsi="仿宋" w:hint="eastAsia"/>
        </w:rPr>
        <w:t>，</w:t>
      </w:r>
      <w:r w:rsidR="0023136B" w:rsidRPr="00917A35">
        <w:rPr>
          <w:rFonts w:ascii="仿宋" w:eastAsia="仿宋" w:hAnsi="仿宋" w:hint="eastAsia"/>
        </w:rPr>
        <w:t>另一份</w:t>
      </w:r>
      <w:r>
        <w:rPr>
          <w:rFonts w:ascii="仿宋" w:eastAsia="仿宋" w:hAnsi="仿宋" w:hint="eastAsia"/>
        </w:rPr>
        <w:t>与课程教学资料一起</w:t>
      </w:r>
      <w:r w:rsidR="0023136B" w:rsidRPr="00917A35">
        <w:rPr>
          <w:rFonts w:ascii="仿宋" w:eastAsia="仿宋" w:hAnsi="仿宋" w:hint="eastAsia"/>
        </w:rPr>
        <w:t>统一存档备查。</w:t>
      </w:r>
    </w:p>
    <w:sectPr w:rsidR="0023136B" w:rsidRPr="00917A35" w:rsidSect="0041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3A" w:rsidRDefault="00C63C3A" w:rsidP="00717CD4">
      <w:r>
        <w:separator/>
      </w:r>
    </w:p>
  </w:endnote>
  <w:endnote w:type="continuationSeparator" w:id="1">
    <w:p w:rsidR="00C63C3A" w:rsidRDefault="00C63C3A" w:rsidP="0071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3A" w:rsidRDefault="00C63C3A" w:rsidP="00717CD4">
      <w:r>
        <w:separator/>
      </w:r>
    </w:p>
  </w:footnote>
  <w:footnote w:type="continuationSeparator" w:id="1">
    <w:p w:rsidR="00C63C3A" w:rsidRDefault="00C63C3A" w:rsidP="00717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E1"/>
    <w:rsid w:val="00033662"/>
    <w:rsid w:val="000A7938"/>
    <w:rsid w:val="000E455C"/>
    <w:rsid w:val="000E4C63"/>
    <w:rsid w:val="000F2334"/>
    <w:rsid w:val="00145D7B"/>
    <w:rsid w:val="0023136B"/>
    <w:rsid w:val="00231C33"/>
    <w:rsid w:val="00295909"/>
    <w:rsid w:val="002B0D2B"/>
    <w:rsid w:val="00322B7F"/>
    <w:rsid w:val="00331A67"/>
    <w:rsid w:val="0037048E"/>
    <w:rsid w:val="00373206"/>
    <w:rsid w:val="003A3531"/>
    <w:rsid w:val="003B33A8"/>
    <w:rsid w:val="003C452B"/>
    <w:rsid w:val="003F17E1"/>
    <w:rsid w:val="00414F71"/>
    <w:rsid w:val="00437A70"/>
    <w:rsid w:val="00467B93"/>
    <w:rsid w:val="0050132F"/>
    <w:rsid w:val="00520DE6"/>
    <w:rsid w:val="00540ACD"/>
    <w:rsid w:val="0056325E"/>
    <w:rsid w:val="00564DA9"/>
    <w:rsid w:val="00576FAE"/>
    <w:rsid w:val="005A07EE"/>
    <w:rsid w:val="005D0D08"/>
    <w:rsid w:val="005D2C73"/>
    <w:rsid w:val="005F0E5C"/>
    <w:rsid w:val="00611B13"/>
    <w:rsid w:val="00640093"/>
    <w:rsid w:val="00683854"/>
    <w:rsid w:val="006972A0"/>
    <w:rsid w:val="006C214C"/>
    <w:rsid w:val="006F1DCA"/>
    <w:rsid w:val="00717CD4"/>
    <w:rsid w:val="007766A8"/>
    <w:rsid w:val="007844E9"/>
    <w:rsid w:val="007A671F"/>
    <w:rsid w:val="007E3A01"/>
    <w:rsid w:val="007F17CF"/>
    <w:rsid w:val="007F6A25"/>
    <w:rsid w:val="0080444E"/>
    <w:rsid w:val="0081226A"/>
    <w:rsid w:val="0089720C"/>
    <w:rsid w:val="008A3483"/>
    <w:rsid w:val="00903F64"/>
    <w:rsid w:val="00911335"/>
    <w:rsid w:val="00915358"/>
    <w:rsid w:val="00917A35"/>
    <w:rsid w:val="00924911"/>
    <w:rsid w:val="0093206D"/>
    <w:rsid w:val="00941FF2"/>
    <w:rsid w:val="009459EB"/>
    <w:rsid w:val="00A3535F"/>
    <w:rsid w:val="00A614A7"/>
    <w:rsid w:val="00A617F9"/>
    <w:rsid w:val="00A70AEC"/>
    <w:rsid w:val="00A879E1"/>
    <w:rsid w:val="00A904D4"/>
    <w:rsid w:val="00AD72D7"/>
    <w:rsid w:val="00B21DFC"/>
    <w:rsid w:val="00B22589"/>
    <w:rsid w:val="00B72D50"/>
    <w:rsid w:val="00B9457E"/>
    <w:rsid w:val="00BD5898"/>
    <w:rsid w:val="00C3707B"/>
    <w:rsid w:val="00C62505"/>
    <w:rsid w:val="00C63C3A"/>
    <w:rsid w:val="00CA5FB9"/>
    <w:rsid w:val="00D5414B"/>
    <w:rsid w:val="00D5607E"/>
    <w:rsid w:val="00D57403"/>
    <w:rsid w:val="00D61B26"/>
    <w:rsid w:val="00DA28A3"/>
    <w:rsid w:val="00DC0BB2"/>
    <w:rsid w:val="00DD197F"/>
    <w:rsid w:val="00E6405E"/>
    <w:rsid w:val="00E978B9"/>
    <w:rsid w:val="00EB24CF"/>
    <w:rsid w:val="00EE24FF"/>
    <w:rsid w:val="00FC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28A3"/>
    <w:pPr>
      <w:tabs>
        <w:tab w:val="left" w:pos="3465"/>
      </w:tabs>
      <w:ind w:firstLineChars="200" w:firstLine="480"/>
    </w:pPr>
    <w:rPr>
      <w:rFonts w:eastAsia="楷体_GB2312"/>
      <w:sz w:val="24"/>
    </w:rPr>
  </w:style>
  <w:style w:type="paragraph" w:styleId="a4">
    <w:name w:val="header"/>
    <w:basedOn w:val="a"/>
    <w:link w:val="Char"/>
    <w:rsid w:val="0071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17CD4"/>
    <w:rPr>
      <w:kern w:val="2"/>
      <w:sz w:val="18"/>
      <w:szCs w:val="18"/>
    </w:rPr>
  </w:style>
  <w:style w:type="paragraph" w:styleId="a5">
    <w:name w:val="footer"/>
    <w:basedOn w:val="a"/>
    <w:link w:val="Char0"/>
    <w:rsid w:val="0071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17C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A28A3"/>
    <w:pPr>
      <w:tabs>
        <w:tab w:val="left" w:pos="3465"/>
      </w:tabs>
      <w:ind w:firstLineChars="200" w:firstLine="480"/>
    </w:pPr>
    <w:rPr>
      <w:rFonts w:eastAsia="楷体_GB2312"/>
      <w:sz w:val="24"/>
    </w:rPr>
  </w:style>
  <w:style w:type="paragraph" w:styleId="a4">
    <w:name w:val="header"/>
    <w:basedOn w:val="a"/>
    <w:link w:val="Char"/>
    <w:rsid w:val="0071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17CD4"/>
    <w:rPr>
      <w:kern w:val="2"/>
      <w:sz w:val="18"/>
      <w:szCs w:val="18"/>
    </w:rPr>
  </w:style>
  <w:style w:type="paragraph" w:styleId="a5">
    <w:name w:val="footer"/>
    <w:basedOn w:val="a"/>
    <w:link w:val="Char0"/>
    <w:rsid w:val="0071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17C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76</Words>
  <Characters>434</Characters>
  <Application>Microsoft Office Word</Application>
  <DocSecurity>0</DocSecurity>
  <Lines>3</Lines>
  <Paragraphs>1</Paragraphs>
  <ScaleCrop>false</ScaleCrop>
  <Company>jxk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浙江工业大学课程考试质量分析表</dc:title>
  <dc:creator>jxk</dc:creator>
  <cp:lastModifiedBy>dell</cp:lastModifiedBy>
  <cp:revision>9</cp:revision>
  <dcterms:created xsi:type="dcterms:W3CDTF">2016-09-23T02:52:00Z</dcterms:created>
  <dcterms:modified xsi:type="dcterms:W3CDTF">2016-09-23T10:41:00Z</dcterms:modified>
</cp:coreProperties>
</file>